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C5A4D" w14:textId="3E56167A" w:rsidR="0020623B" w:rsidRPr="009C0B25" w:rsidRDefault="009C0B25" w:rsidP="0020623B">
      <w:pPr>
        <w:jc w:val="center"/>
        <w:rPr>
          <w:rFonts w:ascii="Britannic Bold" w:eastAsia="華康勘亭流" w:hAnsi="Britannic Bold"/>
          <w:b/>
          <w:color w:val="000000" w:themeColor="text1"/>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9C0B25">
        <w:rPr>
          <w:rFonts w:ascii="Britannic Bold" w:eastAsia="華康勘亭流" w:hAnsi="Britannic Bold"/>
          <w:b/>
          <w:color w:val="000000" w:themeColor="text1"/>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Earthquakes </w:t>
      </w:r>
      <w:proofErr w:type="gramStart"/>
      <w:r w:rsidR="004B3727">
        <w:rPr>
          <w:rFonts w:ascii="Britannic Bold" w:eastAsia="華康勘亭流" w:hAnsi="Britannic Bold" w:hint="eastAsia"/>
          <w:b/>
          <w:color w:val="000000" w:themeColor="text1"/>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4B3727">
        <w:rPr>
          <w:rFonts w:ascii="Britannic Bold" w:eastAsia="華康勘亭流" w:hAnsi="Britannic Bold"/>
          <w:b/>
          <w:color w:val="000000" w:themeColor="text1"/>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proofErr w:type="gramEnd"/>
      <w:r w:rsidRPr="009C0B25">
        <w:rPr>
          <w:rFonts w:ascii="Britannic Bold" w:eastAsia="華康勘亭流" w:hAnsi="Britannic Bold"/>
          <w:b/>
          <w:color w:val="000000" w:themeColor="text1"/>
          <w:sz w:val="48"/>
          <w:szCs w:val="4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Taiwan</w:t>
      </w:r>
    </w:p>
    <w:p w14:paraId="22E0FE70" w14:textId="10F80E50" w:rsidR="00D27AFC" w:rsidRPr="00A33637" w:rsidRDefault="00F34C44" w:rsidP="00D27AFC">
      <w:pPr>
        <w:rPr>
          <w:rFonts w:ascii="Black Han Sans" w:eastAsia="Black Han Sans" w:hint="eastAsia"/>
          <w:sz w:val="28"/>
          <w:szCs w:val="28"/>
        </w:rPr>
      </w:pPr>
      <w:r w:rsidRPr="00A33637">
        <w:rPr>
          <w:rFonts w:ascii="Black Han Sans" w:eastAsia="Black Han Sans" w:hint="eastAsia"/>
          <w:noProof/>
          <w:sz w:val="28"/>
          <w:szCs w:val="28"/>
          <w:shd w:val="pct15" w:color="auto" w:fill="FFFFFF"/>
        </w:rPr>
        <w:drawing>
          <wp:anchor distT="0" distB="0" distL="114300" distR="114300" simplePos="0" relativeHeight="251658240" behindDoc="1" locked="0" layoutInCell="1" allowOverlap="1" wp14:anchorId="69076775" wp14:editId="2EFC3280">
            <wp:simplePos x="0" y="0"/>
            <wp:positionH relativeFrom="column">
              <wp:posOffset>2401570</wp:posOffset>
            </wp:positionH>
            <wp:positionV relativeFrom="paragraph">
              <wp:posOffset>171450</wp:posOffset>
            </wp:positionV>
            <wp:extent cx="2806065" cy="3766820"/>
            <wp:effectExtent l="0" t="0" r="0" b="508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6065" cy="3766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3637" w:rsidRPr="00A33637">
        <w:rPr>
          <w:rFonts w:ascii="Black Han Sans" w:eastAsia="Black Han Sans" w:hint="eastAsia"/>
          <w:noProof/>
          <w:sz w:val="28"/>
          <w:szCs w:val="28"/>
          <w:shd w:val="pct15" w:color="auto" w:fill="FFFFFF"/>
        </w:rPr>
        <w:t xml:space="preserve">Plate </w:t>
      </w:r>
      <w:r w:rsidR="00A33637" w:rsidRPr="00A33637">
        <w:rPr>
          <w:rFonts w:ascii="Black Han Sans" w:eastAsia="Black Han Sans" w:hint="eastAsia"/>
          <w:noProof/>
          <w:sz w:val="28"/>
          <w:szCs w:val="28"/>
          <w:shd w:val="pct15" w:color="auto" w:fill="FFFFFF"/>
        </w:rPr>
        <w:t>S</w:t>
      </w:r>
      <w:r w:rsidR="00A33637" w:rsidRPr="00A33637">
        <w:rPr>
          <w:rFonts w:ascii="Black Han Sans" w:eastAsia="Black Han Sans" w:hint="eastAsia"/>
          <w:noProof/>
          <w:sz w:val="28"/>
          <w:szCs w:val="28"/>
          <w:shd w:val="pct15" w:color="auto" w:fill="FFFFFF"/>
        </w:rPr>
        <w:t>tructure</w:t>
      </w:r>
    </w:p>
    <w:p w14:paraId="56082F4C" w14:textId="16399E17" w:rsidR="009C1435" w:rsidRPr="00A33637" w:rsidRDefault="00A33637" w:rsidP="00D27AFC">
      <w:pPr>
        <w:ind w:firstLineChars="200" w:firstLine="480"/>
      </w:pPr>
      <w:r w:rsidRPr="00A33637">
        <w:t>Taiwan is at the junction of two sectors: the Philippine Sea Plate in the southeast and the Eurasian Plate in the northwest. The Philippine Sea Plate hits the Eurasian Plate towards the northwest at an average annual rate of 7-8 cm, so the earthquake is frequent.</w:t>
      </w:r>
    </w:p>
    <w:p w14:paraId="130B6967" w14:textId="2B4905EE" w:rsidR="00DE5F8F" w:rsidRPr="00A33637" w:rsidRDefault="00A33637" w:rsidP="00DE5F8F">
      <w:pPr>
        <w:rPr>
          <w:rFonts w:ascii="華康儷粗黑" w:eastAsia="華康儷粗黑"/>
          <w:sz w:val="28"/>
          <w:szCs w:val="28"/>
        </w:rPr>
      </w:pPr>
      <w:r w:rsidRPr="00A33637">
        <w:rPr>
          <w:rFonts w:ascii="Black Han Sans" w:eastAsia="Black Han Sans"/>
          <w:noProof/>
          <w:sz w:val="28"/>
          <w:szCs w:val="28"/>
          <w:shd w:val="pct15" w:color="auto" w:fill="FFFFFF"/>
        </w:rPr>
        <w:t>Taiwan Seismic Belt</w:t>
      </w:r>
    </w:p>
    <w:p w14:paraId="37D75262" w14:textId="3C843A49" w:rsidR="00D27AFC" w:rsidRDefault="00A33637" w:rsidP="00D27AFC">
      <w:pPr>
        <w:ind w:firstLineChars="200" w:firstLine="480"/>
      </w:pPr>
      <w:r w:rsidRPr="00A33637">
        <w:t>There are three main seismic belts in Taiwan: the western seismic belt, the eastern seismic belt and the northeastern seismic belt. The western seismic belt is shallow and densely populated. Once a major earthquake occurs, it is easy to cause serious disasters. In the past years of major earthquakes in Taiwan, there have been changes in the crust, such as ground fissures, landslides, and faults. The following is a statistical line chart of the number of earthquakes in Taiwan over the years.</w:t>
      </w:r>
    </w:p>
    <w:p w14:paraId="094CF95F" w14:textId="76878406" w:rsidR="00C770A2" w:rsidRDefault="00C770A2" w:rsidP="00C770A2"/>
    <w:p w14:paraId="47E0C148" w14:textId="67C80328" w:rsidR="009C0B25" w:rsidRPr="00D27AFC" w:rsidRDefault="009C0B25" w:rsidP="00C770A2">
      <w:pPr>
        <w:rPr>
          <w:rFonts w:hint="eastAsia"/>
        </w:rPr>
      </w:pPr>
      <w:bookmarkStart w:id="0" w:name="_GoBack"/>
      <w:bookmarkEnd w:id="0"/>
    </w:p>
    <w:sectPr w:rsidR="009C0B25" w:rsidRPr="00D27AF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9984" w14:textId="77777777" w:rsidR="009E2367" w:rsidRDefault="009E2367" w:rsidP="00D27AFC">
      <w:r>
        <w:separator/>
      </w:r>
    </w:p>
  </w:endnote>
  <w:endnote w:type="continuationSeparator" w:id="0">
    <w:p w14:paraId="4B6078DA" w14:textId="77777777" w:rsidR="009E2367" w:rsidRDefault="009E2367" w:rsidP="00D2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華康勘亭流">
    <w:panose1 w:val="03000809000000000000"/>
    <w:charset w:val="88"/>
    <w:family w:val="script"/>
    <w:pitch w:val="fixed"/>
    <w:sig w:usb0="80000001" w:usb1="28091800" w:usb2="00000016" w:usb3="00000000" w:csb0="00100000" w:csb1="00000000"/>
  </w:font>
  <w:font w:name="Black Han Sans">
    <w:panose1 w:val="00000000000000000000"/>
    <w:charset w:val="81"/>
    <w:family w:val="auto"/>
    <w:pitch w:val="variable"/>
    <w:sig w:usb0="00000001" w:usb1="09060000" w:usb2="00000010" w:usb3="00000000" w:csb0="00080000" w:csb1="00000000"/>
  </w:font>
  <w:font w:name="華康儷粗黑">
    <w:panose1 w:val="020B0709000000000000"/>
    <w:charset w:val="88"/>
    <w:family w:val="modern"/>
    <w:pitch w:val="fixed"/>
    <w:sig w:usb0="80000001" w:usb1="28091800" w:usb2="00000016"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9E3AB" w14:textId="77777777" w:rsidR="009E2367" w:rsidRDefault="009E2367" w:rsidP="00D27AFC">
      <w:r>
        <w:separator/>
      </w:r>
    </w:p>
  </w:footnote>
  <w:footnote w:type="continuationSeparator" w:id="0">
    <w:p w14:paraId="785364C8" w14:textId="77777777" w:rsidR="009E2367" w:rsidRDefault="009E2367" w:rsidP="00D27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D32"/>
    <w:rsid w:val="000D369F"/>
    <w:rsid w:val="00154B34"/>
    <w:rsid w:val="0020623B"/>
    <w:rsid w:val="00236742"/>
    <w:rsid w:val="002C2180"/>
    <w:rsid w:val="003A5F9C"/>
    <w:rsid w:val="004B3727"/>
    <w:rsid w:val="006461A8"/>
    <w:rsid w:val="006F553E"/>
    <w:rsid w:val="00777D14"/>
    <w:rsid w:val="007E7FAB"/>
    <w:rsid w:val="00990C9E"/>
    <w:rsid w:val="009C0B25"/>
    <w:rsid w:val="009C1435"/>
    <w:rsid w:val="009D5C7D"/>
    <w:rsid w:val="009E2367"/>
    <w:rsid w:val="00A33637"/>
    <w:rsid w:val="00B52D32"/>
    <w:rsid w:val="00C770A2"/>
    <w:rsid w:val="00D27AFC"/>
    <w:rsid w:val="00D74D80"/>
    <w:rsid w:val="00DE5F8F"/>
    <w:rsid w:val="00ED2CF2"/>
    <w:rsid w:val="00F26379"/>
    <w:rsid w:val="00F34C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B97FB"/>
  <w15:chartTrackingRefBased/>
  <w15:docId w15:val="{2DB3BA3F-2DFB-418C-8B05-55A1B62A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AFC"/>
    <w:pPr>
      <w:tabs>
        <w:tab w:val="center" w:pos="4153"/>
        <w:tab w:val="right" w:pos="8306"/>
      </w:tabs>
      <w:snapToGrid w:val="0"/>
    </w:pPr>
    <w:rPr>
      <w:sz w:val="20"/>
      <w:szCs w:val="20"/>
    </w:rPr>
  </w:style>
  <w:style w:type="character" w:customStyle="1" w:styleId="a4">
    <w:name w:val="頁首 字元"/>
    <w:basedOn w:val="a0"/>
    <w:link w:val="a3"/>
    <w:uiPriority w:val="99"/>
    <w:rsid w:val="00D27AFC"/>
    <w:rPr>
      <w:sz w:val="20"/>
      <w:szCs w:val="20"/>
    </w:rPr>
  </w:style>
  <w:style w:type="paragraph" w:styleId="a5">
    <w:name w:val="footer"/>
    <w:basedOn w:val="a"/>
    <w:link w:val="a6"/>
    <w:uiPriority w:val="99"/>
    <w:unhideWhenUsed/>
    <w:rsid w:val="00D27AFC"/>
    <w:pPr>
      <w:tabs>
        <w:tab w:val="center" w:pos="4153"/>
        <w:tab w:val="right" w:pos="8306"/>
      </w:tabs>
      <w:snapToGrid w:val="0"/>
    </w:pPr>
    <w:rPr>
      <w:sz w:val="20"/>
      <w:szCs w:val="20"/>
    </w:rPr>
  </w:style>
  <w:style w:type="character" w:customStyle="1" w:styleId="a6">
    <w:name w:val="頁尾 字元"/>
    <w:basedOn w:val="a0"/>
    <w:link w:val="a5"/>
    <w:uiPriority w:val="99"/>
    <w:rsid w:val="00D27AF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86514">
      <w:bodyDiv w:val="1"/>
      <w:marLeft w:val="0"/>
      <w:marRight w:val="0"/>
      <w:marTop w:val="0"/>
      <w:marBottom w:val="0"/>
      <w:divBdr>
        <w:top w:val="none" w:sz="0" w:space="0" w:color="auto"/>
        <w:left w:val="none" w:sz="0" w:space="0" w:color="auto"/>
        <w:bottom w:val="none" w:sz="0" w:space="0" w:color="auto"/>
        <w:right w:val="none" w:sz="0" w:space="0" w:color="auto"/>
      </w:divBdr>
    </w:div>
    <w:div w:id="307980020">
      <w:bodyDiv w:val="1"/>
      <w:marLeft w:val="0"/>
      <w:marRight w:val="0"/>
      <w:marTop w:val="0"/>
      <w:marBottom w:val="0"/>
      <w:divBdr>
        <w:top w:val="none" w:sz="0" w:space="0" w:color="auto"/>
        <w:left w:val="none" w:sz="0" w:space="0" w:color="auto"/>
        <w:bottom w:val="none" w:sz="0" w:space="0" w:color="auto"/>
        <w:right w:val="none" w:sz="0" w:space="0" w:color="auto"/>
      </w:divBdr>
    </w:div>
    <w:div w:id="688606847">
      <w:bodyDiv w:val="1"/>
      <w:marLeft w:val="0"/>
      <w:marRight w:val="0"/>
      <w:marTop w:val="0"/>
      <w:marBottom w:val="0"/>
      <w:divBdr>
        <w:top w:val="none" w:sz="0" w:space="0" w:color="auto"/>
        <w:left w:val="none" w:sz="0" w:space="0" w:color="auto"/>
        <w:bottom w:val="none" w:sz="0" w:space="0" w:color="auto"/>
        <w:right w:val="none" w:sz="0" w:space="0" w:color="auto"/>
      </w:divBdr>
    </w:div>
    <w:div w:id="17790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e082</cp:lastModifiedBy>
  <cp:revision>2</cp:revision>
  <dcterms:created xsi:type="dcterms:W3CDTF">2019-09-12T04:18:00Z</dcterms:created>
  <dcterms:modified xsi:type="dcterms:W3CDTF">2019-09-12T04:18:00Z</dcterms:modified>
</cp:coreProperties>
</file>